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FCB45" w14:textId="7A3E107C" w:rsidR="00B27F2E" w:rsidRPr="00845B0E" w:rsidRDefault="00E10710" w:rsidP="00B27F2E">
      <w:pPr>
        <w:shd w:val="clear" w:color="auto" w:fill="FFFFFF"/>
        <w:rPr>
          <w:rFonts w:cs="Arial"/>
          <w:color w:val="212529"/>
          <w:szCs w:val="18"/>
        </w:rPr>
      </w:pPr>
      <w:r>
        <w:rPr>
          <w:rFonts w:cs="Arial"/>
          <w:b/>
          <w:bCs/>
          <w:szCs w:val="18"/>
        </w:rPr>
        <w:t>Extra c</w:t>
      </w:r>
      <w:r w:rsidR="00B27F2E" w:rsidRPr="00845B0E">
        <w:rPr>
          <w:rFonts w:cs="Arial"/>
          <w:b/>
          <w:bCs/>
          <w:szCs w:val="18"/>
        </w:rPr>
        <w:t xml:space="preserve">ontrole op dubbele aangiften </w:t>
      </w:r>
      <w:r w:rsidR="009535DF">
        <w:rPr>
          <w:rFonts w:cs="Arial"/>
          <w:b/>
          <w:bCs/>
          <w:szCs w:val="18"/>
        </w:rPr>
        <w:t>omzetbelasting</w:t>
      </w:r>
    </w:p>
    <w:p w14:paraId="7126027C" w14:textId="77777777" w:rsidR="00B27F2E" w:rsidRPr="00845B0E" w:rsidRDefault="00B27F2E" w:rsidP="00B27F2E">
      <w:pPr>
        <w:pStyle w:val="Geenafstand"/>
        <w:rPr>
          <w:rFonts w:cs="Arial"/>
          <w:szCs w:val="18"/>
        </w:rPr>
      </w:pPr>
    </w:p>
    <w:p w14:paraId="5A3A48F4" w14:textId="39D211F3" w:rsidR="00B27F2E" w:rsidRPr="00845B0E" w:rsidRDefault="00B27F2E" w:rsidP="00B27F2E">
      <w:pPr>
        <w:autoSpaceDE w:val="0"/>
        <w:autoSpaceDN w:val="0"/>
        <w:adjustRightInd w:val="0"/>
        <w:spacing w:line="240" w:lineRule="auto"/>
        <w:rPr>
          <w:rFonts w:cs="Arial"/>
          <w:b/>
          <w:bCs/>
          <w:color w:val="000000"/>
          <w:szCs w:val="18"/>
        </w:rPr>
      </w:pPr>
      <w:r w:rsidRPr="00845B0E">
        <w:rPr>
          <w:rFonts w:cs="Arial"/>
          <w:b/>
          <w:bCs/>
          <w:color w:val="000000"/>
          <w:szCs w:val="18"/>
        </w:rPr>
        <w:t xml:space="preserve">De Belastingdienst </w:t>
      </w:r>
      <w:r w:rsidR="00543CE9" w:rsidRPr="00845B0E">
        <w:rPr>
          <w:rFonts w:cs="Arial"/>
          <w:b/>
          <w:bCs/>
          <w:color w:val="000000"/>
          <w:szCs w:val="18"/>
        </w:rPr>
        <w:t xml:space="preserve">kan steeds vaker </w:t>
      </w:r>
      <w:r w:rsidRPr="00845B0E">
        <w:rPr>
          <w:rFonts w:cs="Arial"/>
          <w:b/>
          <w:bCs/>
          <w:color w:val="000000"/>
          <w:szCs w:val="18"/>
        </w:rPr>
        <w:t>ontvang</w:t>
      </w:r>
      <w:r w:rsidR="00543CE9" w:rsidRPr="00845B0E">
        <w:rPr>
          <w:rFonts w:cs="Arial"/>
          <w:b/>
          <w:bCs/>
          <w:color w:val="000000"/>
          <w:szCs w:val="18"/>
        </w:rPr>
        <w:t>en</w:t>
      </w:r>
      <w:r w:rsidRPr="00845B0E">
        <w:rPr>
          <w:rFonts w:cs="Arial"/>
          <w:b/>
          <w:bCs/>
          <w:color w:val="000000"/>
          <w:szCs w:val="18"/>
        </w:rPr>
        <w:t xml:space="preserve"> aangiften </w:t>
      </w:r>
      <w:r w:rsidR="0072175A" w:rsidRPr="00845B0E">
        <w:rPr>
          <w:rFonts w:cs="Arial"/>
          <w:b/>
          <w:bCs/>
          <w:color w:val="000000"/>
          <w:szCs w:val="18"/>
        </w:rPr>
        <w:t xml:space="preserve">omzetbelasting </w:t>
      </w:r>
      <w:r w:rsidRPr="00845B0E">
        <w:rPr>
          <w:rFonts w:cs="Arial"/>
          <w:b/>
          <w:bCs/>
          <w:color w:val="000000"/>
          <w:szCs w:val="18"/>
        </w:rPr>
        <w:t>niet verwerk</w:t>
      </w:r>
      <w:r w:rsidR="00543CE9" w:rsidRPr="00845B0E">
        <w:rPr>
          <w:rFonts w:cs="Arial"/>
          <w:b/>
          <w:bCs/>
          <w:color w:val="000000"/>
          <w:szCs w:val="18"/>
        </w:rPr>
        <w:t>en,</w:t>
      </w:r>
      <w:r w:rsidRPr="00845B0E">
        <w:rPr>
          <w:rFonts w:cs="Arial"/>
          <w:b/>
          <w:bCs/>
          <w:color w:val="000000"/>
          <w:szCs w:val="18"/>
        </w:rPr>
        <w:t xml:space="preserve"> omdat deze dubbel </w:t>
      </w:r>
      <w:r w:rsidR="000013E6" w:rsidRPr="00845B0E">
        <w:rPr>
          <w:rFonts w:cs="Arial"/>
          <w:b/>
          <w:bCs/>
          <w:color w:val="000000"/>
          <w:szCs w:val="18"/>
        </w:rPr>
        <w:t xml:space="preserve">en </w:t>
      </w:r>
      <w:r w:rsidRPr="00845B0E">
        <w:rPr>
          <w:rFonts w:cs="Arial"/>
          <w:b/>
          <w:bCs/>
          <w:color w:val="000000"/>
          <w:szCs w:val="18"/>
        </w:rPr>
        <w:t>met hetzelfde aangiftekenmerk</w:t>
      </w:r>
      <w:r w:rsidR="00543CE9" w:rsidRPr="00845B0E">
        <w:rPr>
          <w:rFonts w:cs="Arial"/>
          <w:b/>
          <w:bCs/>
          <w:color w:val="000000"/>
          <w:szCs w:val="18"/>
        </w:rPr>
        <w:t xml:space="preserve"> zijn ingediend</w:t>
      </w:r>
      <w:r w:rsidRPr="00845B0E">
        <w:rPr>
          <w:rFonts w:cs="Arial"/>
          <w:b/>
          <w:bCs/>
          <w:color w:val="000000"/>
          <w:szCs w:val="18"/>
        </w:rPr>
        <w:t>. Het kost extra tijd</w:t>
      </w:r>
      <w:r w:rsidR="00543CE9" w:rsidRPr="00845B0E">
        <w:rPr>
          <w:rFonts w:cs="Arial"/>
          <w:b/>
          <w:bCs/>
          <w:color w:val="000000"/>
          <w:szCs w:val="18"/>
        </w:rPr>
        <w:t xml:space="preserve"> om </w:t>
      </w:r>
      <w:r w:rsidRPr="00845B0E">
        <w:rPr>
          <w:rFonts w:cs="Arial"/>
          <w:b/>
          <w:bCs/>
          <w:color w:val="000000"/>
          <w:szCs w:val="18"/>
        </w:rPr>
        <w:t xml:space="preserve">deze aangiften handmatig te verwerken. Daarom voert de Belastingdienst vanaf </w:t>
      </w:r>
      <w:r w:rsidR="00CB2A95">
        <w:rPr>
          <w:rFonts w:cs="Arial"/>
          <w:b/>
          <w:bCs/>
          <w:color w:val="000000"/>
          <w:szCs w:val="18"/>
        </w:rPr>
        <w:t>februari</w:t>
      </w:r>
      <w:r w:rsidRPr="00845B0E">
        <w:rPr>
          <w:rFonts w:cs="Arial"/>
          <w:b/>
          <w:bCs/>
          <w:color w:val="000000"/>
          <w:szCs w:val="18"/>
        </w:rPr>
        <w:t xml:space="preserve"> </w:t>
      </w:r>
      <w:r w:rsidR="001F3B91">
        <w:rPr>
          <w:rFonts w:cs="Arial"/>
          <w:b/>
          <w:bCs/>
          <w:color w:val="000000"/>
          <w:szCs w:val="18"/>
        </w:rPr>
        <w:t xml:space="preserve">2024 </w:t>
      </w:r>
      <w:r w:rsidRPr="00845B0E">
        <w:rPr>
          <w:rFonts w:cs="Arial"/>
          <w:b/>
          <w:bCs/>
          <w:color w:val="000000"/>
          <w:szCs w:val="18"/>
        </w:rPr>
        <w:t>een extra controle uit</w:t>
      </w:r>
      <w:r w:rsidR="00CB2A95">
        <w:rPr>
          <w:rFonts w:cs="Arial"/>
          <w:b/>
          <w:bCs/>
          <w:color w:val="000000"/>
          <w:szCs w:val="18"/>
        </w:rPr>
        <w:t xml:space="preserve"> </w:t>
      </w:r>
      <w:r w:rsidR="00CB2A95" w:rsidRPr="00CB2A95">
        <w:rPr>
          <w:rFonts w:cs="Arial"/>
          <w:b/>
          <w:bCs/>
          <w:color w:val="000000"/>
          <w:szCs w:val="18"/>
        </w:rPr>
        <w:t>(exacte productiedatum volgt nog)</w:t>
      </w:r>
      <w:r w:rsidRPr="00845B0E">
        <w:rPr>
          <w:rFonts w:cs="Arial"/>
          <w:b/>
          <w:bCs/>
          <w:color w:val="000000"/>
          <w:szCs w:val="18"/>
        </w:rPr>
        <w:t>.</w:t>
      </w:r>
    </w:p>
    <w:p w14:paraId="090DA6DD" w14:textId="77777777" w:rsidR="00B27F2E" w:rsidRPr="00845B0E" w:rsidRDefault="00B27F2E" w:rsidP="00B27F2E">
      <w:pPr>
        <w:autoSpaceDE w:val="0"/>
        <w:autoSpaceDN w:val="0"/>
        <w:adjustRightInd w:val="0"/>
        <w:spacing w:line="240" w:lineRule="auto"/>
        <w:rPr>
          <w:rFonts w:cs="Arial"/>
          <w:color w:val="000000"/>
          <w:szCs w:val="18"/>
        </w:rPr>
      </w:pPr>
    </w:p>
    <w:p w14:paraId="6BC7272D" w14:textId="12668DF1" w:rsidR="00B27F2E" w:rsidRPr="00845B0E" w:rsidRDefault="00B27F2E" w:rsidP="00B27F2E">
      <w:pPr>
        <w:autoSpaceDE w:val="0"/>
        <w:autoSpaceDN w:val="0"/>
        <w:adjustRightInd w:val="0"/>
        <w:spacing w:line="240" w:lineRule="auto"/>
        <w:rPr>
          <w:rFonts w:cs="Arial"/>
          <w:color w:val="000000"/>
          <w:szCs w:val="18"/>
        </w:rPr>
      </w:pPr>
      <w:r w:rsidRPr="00845B0E">
        <w:rPr>
          <w:rFonts w:cs="Arial"/>
          <w:color w:val="000000"/>
          <w:szCs w:val="18"/>
        </w:rPr>
        <w:t xml:space="preserve">De Belastingdienst controleert al op dubbele aangiften waarvan de inhoud identiek is. De datum en het tijdstip van de aangiften kunnen hierbij wel verschillen. Als de Belastingdienst constateert dat al eerder een aangifte met hetzelfde aangiftekenmerk is ontvangen én </w:t>
      </w:r>
      <w:r w:rsidR="009953C4">
        <w:rPr>
          <w:rFonts w:cs="Arial"/>
          <w:color w:val="000000"/>
          <w:szCs w:val="18"/>
        </w:rPr>
        <w:t xml:space="preserve">dat </w:t>
      </w:r>
      <w:r w:rsidRPr="00845B0E">
        <w:rPr>
          <w:rFonts w:cs="Arial"/>
          <w:color w:val="000000"/>
          <w:szCs w:val="18"/>
        </w:rPr>
        <w:t>de inhoud van beide aangiften identiek zijn</w:t>
      </w:r>
      <w:r w:rsidR="00F3668F" w:rsidRPr="00845B0E">
        <w:rPr>
          <w:rFonts w:cs="Arial"/>
          <w:color w:val="000000"/>
          <w:szCs w:val="18"/>
        </w:rPr>
        <w:t xml:space="preserve">, </w:t>
      </w:r>
      <w:r w:rsidR="009953C4" w:rsidRPr="009953C4">
        <w:rPr>
          <w:rFonts w:cs="Arial"/>
          <w:color w:val="000000"/>
          <w:szCs w:val="18"/>
        </w:rPr>
        <w:t>verwerkt de Belastingdienst deze volgende, identieke aangifte niet.</w:t>
      </w:r>
    </w:p>
    <w:p w14:paraId="5236E0B5" w14:textId="77777777" w:rsidR="00B27F2E" w:rsidRPr="00845B0E" w:rsidRDefault="00B27F2E" w:rsidP="00B27F2E">
      <w:pPr>
        <w:autoSpaceDE w:val="0"/>
        <w:autoSpaceDN w:val="0"/>
        <w:adjustRightInd w:val="0"/>
        <w:spacing w:line="240" w:lineRule="auto"/>
        <w:rPr>
          <w:rFonts w:cs="Arial"/>
          <w:color w:val="000000"/>
          <w:szCs w:val="18"/>
        </w:rPr>
      </w:pPr>
    </w:p>
    <w:p w14:paraId="0FAFD772" w14:textId="5E873821" w:rsidR="00E03DBE" w:rsidRPr="00E03DBE" w:rsidRDefault="00E03DBE" w:rsidP="00B27F2E">
      <w:pPr>
        <w:autoSpaceDE w:val="0"/>
        <w:autoSpaceDN w:val="0"/>
        <w:adjustRightInd w:val="0"/>
        <w:spacing w:line="240" w:lineRule="auto"/>
        <w:rPr>
          <w:rFonts w:cs="Arial"/>
          <w:b/>
          <w:bCs/>
          <w:color w:val="000000"/>
          <w:szCs w:val="18"/>
        </w:rPr>
      </w:pPr>
      <w:r>
        <w:rPr>
          <w:rFonts w:cs="Arial"/>
          <w:b/>
          <w:bCs/>
          <w:color w:val="000000"/>
          <w:szCs w:val="18"/>
        </w:rPr>
        <w:t>Werkwijze extra controle</w:t>
      </w:r>
    </w:p>
    <w:p w14:paraId="1E57673B" w14:textId="28294B20" w:rsidR="00B27F2E" w:rsidRDefault="00B27F2E" w:rsidP="00B27F2E">
      <w:pPr>
        <w:autoSpaceDE w:val="0"/>
        <w:autoSpaceDN w:val="0"/>
        <w:adjustRightInd w:val="0"/>
        <w:spacing w:line="240" w:lineRule="auto"/>
        <w:rPr>
          <w:rFonts w:cs="Arial"/>
          <w:color w:val="000000"/>
          <w:szCs w:val="18"/>
        </w:rPr>
      </w:pPr>
      <w:r w:rsidRPr="00845B0E">
        <w:rPr>
          <w:rFonts w:cs="Arial"/>
          <w:color w:val="000000"/>
          <w:szCs w:val="18"/>
        </w:rPr>
        <w:t xml:space="preserve">Vanaf </w:t>
      </w:r>
      <w:r w:rsidR="007A3732">
        <w:rPr>
          <w:rFonts w:cs="Arial"/>
          <w:color w:val="000000"/>
          <w:szCs w:val="18"/>
        </w:rPr>
        <w:t xml:space="preserve">februari 2024 </w:t>
      </w:r>
      <w:r w:rsidRPr="00845B0E">
        <w:rPr>
          <w:rFonts w:cs="Arial"/>
          <w:color w:val="000000"/>
          <w:szCs w:val="18"/>
        </w:rPr>
        <w:t xml:space="preserve">breidt de Belastingdienst de controle </w:t>
      </w:r>
      <w:r w:rsidR="00845B0E" w:rsidRPr="00845B0E">
        <w:rPr>
          <w:rFonts w:cs="Arial"/>
          <w:color w:val="000000"/>
          <w:szCs w:val="18"/>
        </w:rPr>
        <w:t xml:space="preserve">uit </w:t>
      </w:r>
      <w:r w:rsidRPr="00845B0E">
        <w:rPr>
          <w:rFonts w:cs="Arial"/>
          <w:color w:val="000000"/>
          <w:szCs w:val="18"/>
        </w:rPr>
        <w:t xml:space="preserve">op dubbele aangiften </w:t>
      </w:r>
      <w:r w:rsidR="000013E6" w:rsidRPr="00845B0E">
        <w:rPr>
          <w:rFonts w:cs="Arial"/>
          <w:color w:val="000000"/>
          <w:szCs w:val="18"/>
        </w:rPr>
        <w:t xml:space="preserve">waarvan de inhoud </w:t>
      </w:r>
      <w:r w:rsidR="000013E6" w:rsidRPr="009535DF">
        <w:rPr>
          <w:rFonts w:cs="Arial"/>
          <w:color w:val="000000"/>
          <w:szCs w:val="18"/>
        </w:rPr>
        <w:t>niet</w:t>
      </w:r>
      <w:r w:rsidR="000013E6" w:rsidRPr="00845B0E">
        <w:rPr>
          <w:rFonts w:cs="Arial"/>
          <w:color w:val="000000"/>
          <w:szCs w:val="18"/>
        </w:rPr>
        <w:t xml:space="preserve"> identiek </w:t>
      </w:r>
      <w:r w:rsidR="00DB0E98">
        <w:rPr>
          <w:rFonts w:cs="Arial"/>
          <w:color w:val="000000"/>
          <w:szCs w:val="18"/>
        </w:rPr>
        <w:t>is</w:t>
      </w:r>
      <w:r w:rsidRPr="00845B0E">
        <w:rPr>
          <w:rFonts w:cs="Arial"/>
          <w:color w:val="000000"/>
          <w:szCs w:val="18"/>
        </w:rPr>
        <w:t>. D</w:t>
      </w:r>
      <w:r w:rsidR="00EB14DF" w:rsidRPr="00845B0E">
        <w:rPr>
          <w:rFonts w:cs="Arial"/>
          <w:color w:val="000000"/>
          <w:szCs w:val="18"/>
        </w:rPr>
        <w:t>it gaat als volgt in zijn werk:</w:t>
      </w:r>
    </w:p>
    <w:p w14:paraId="667F0F57" w14:textId="77777777" w:rsidR="00845B0E" w:rsidRPr="00845B0E" w:rsidRDefault="00845B0E" w:rsidP="00B27F2E">
      <w:pPr>
        <w:autoSpaceDE w:val="0"/>
        <w:autoSpaceDN w:val="0"/>
        <w:adjustRightInd w:val="0"/>
        <w:spacing w:line="240" w:lineRule="auto"/>
        <w:rPr>
          <w:rFonts w:cs="Arial"/>
          <w:color w:val="000000"/>
          <w:szCs w:val="18"/>
        </w:rPr>
      </w:pPr>
    </w:p>
    <w:p w14:paraId="5C066551" w14:textId="1C275EE1" w:rsidR="00B27F2E" w:rsidRPr="00845B0E" w:rsidRDefault="00EB14DF" w:rsidP="00B27F2E">
      <w:pPr>
        <w:pStyle w:val="Lijstalinea"/>
        <w:numPr>
          <w:ilvl w:val="0"/>
          <w:numId w:val="7"/>
        </w:numPr>
        <w:autoSpaceDE w:val="0"/>
        <w:autoSpaceDN w:val="0"/>
        <w:adjustRightInd w:val="0"/>
        <w:spacing w:line="240" w:lineRule="auto"/>
        <w:rPr>
          <w:rFonts w:cs="Arial"/>
          <w:color w:val="000000"/>
          <w:szCs w:val="18"/>
        </w:rPr>
      </w:pPr>
      <w:r w:rsidRPr="00845B0E">
        <w:rPr>
          <w:rFonts w:cs="Arial"/>
          <w:color w:val="000000"/>
          <w:szCs w:val="18"/>
        </w:rPr>
        <w:t>h</w:t>
      </w:r>
      <w:r w:rsidR="00B27F2E" w:rsidRPr="00845B0E">
        <w:rPr>
          <w:rFonts w:cs="Arial"/>
          <w:color w:val="000000"/>
          <w:szCs w:val="18"/>
        </w:rPr>
        <w:t>et systeem verwerkt batches (groepen aangiften)</w:t>
      </w:r>
    </w:p>
    <w:p w14:paraId="7C69C078" w14:textId="6484DDFE" w:rsidR="00B27F2E" w:rsidRPr="00845B0E" w:rsidRDefault="00EB14DF" w:rsidP="00B27F2E">
      <w:pPr>
        <w:pStyle w:val="Lijstalinea"/>
        <w:numPr>
          <w:ilvl w:val="0"/>
          <w:numId w:val="7"/>
        </w:numPr>
        <w:autoSpaceDE w:val="0"/>
        <w:autoSpaceDN w:val="0"/>
        <w:adjustRightInd w:val="0"/>
        <w:spacing w:line="240" w:lineRule="auto"/>
        <w:rPr>
          <w:rFonts w:cs="Arial"/>
          <w:color w:val="000000"/>
          <w:szCs w:val="18"/>
        </w:rPr>
      </w:pPr>
      <w:r w:rsidRPr="00845B0E">
        <w:rPr>
          <w:rFonts w:cs="Arial"/>
          <w:color w:val="000000"/>
          <w:szCs w:val="18"/>
        </w:rPr>
        <w:t>normaal</w:t>
      </w:r>
      <w:r w:rsidR="00B27F2E" w:rsidRPr="00845B0E">
        <w:rPr>
          <w:rFonts w:cs="Arial"/>
          <w:color w:val="000000"/>
          <w:szCs w:val="18"/>
        </w:rPr>
        <w:t xml:space="preserve"> is het tijdsvenster van een batch 24 uur</w:t>
      </w:r>
    </w:p>
    <w:p w14:paraId="0009B8F4" w14:textId="1A06C15B" w:rsidR="00B27F2E" w:rsidRPr="00845B0E" w:rsidRDefault="00EB14DF" w:rsidP="00B27F2E">
      <w:pPr>
        <w:pStyle w:val="Lijstalinea"/>
        <w:numPr>
          <w:ilvl w:val="0"/>
          <w:numId w:val="7"/>
        </w:numPr>
        <w:autoSpaceDE w:val="0"/>
        <w:autoSpaceDN w:val="0"/>
        <w:adjustRightInd w:val="0"/>
        <w:spacing w:line="240" w:lineRule="auto"/>
        <w:rPr>
          <w:rFonts w:cs="Arial"/>
          <w:color w:val="000000"/>
          <w:szCs w:val="18"/>
        </w:rPr>
      </w:pPr>
      <w:r w:rsidRPr="00845B0E">
        <w:rPr>
          <w:rFonts w:cs="Arial"/>
          <w:color w:val="000000"/>
          <w:szCs w:val="18"/>
        </w:rPr>
        <w:t>de systemen controleren i</w:t>
      </w:r>
      <w:r w:rsidR="00B27F2E" w:rsidRPr="00845B0E">
        <w:rPr>
          <w:rFonts w:cs="Arial"/>
          <w:color w:val="000000"/>
          <w:szCs w:val="18"/>
        </w:rPr>
        <w:t>edere batch op dubbele aangiften</w:t>
      </w:r>
    </w:p>
    <w:p w14:paraId="100917C6" w14:textId="66038237" w:rsidR="00B27F2E" w:rsidRPr="00845B0E" w:rsidRDefault="00EB14DF" w:rsidP="00B27F2E">
      <w:pPr>
        <w:pStyle w:val="Lijstalinea"/>
        <w:numPr>
          <w:ilvl w:val="0"/>
          <w:numId w:val="7"/>
        </w:numPr>
        <w:autoSpaceDE w:val="0"/>
        <w:autoSpaceDN w:val="0"/>
        <w:adjustRightInd w:val="0"/>
        <w:spacing w:line="240" w:lineRule="auto"/>
        <w:rPr>
          <w:rFonts w:cs="Arial"/>
          <w:color w:val="000000"/>
          <w:szCs w:val="18"/>
        </w:rPr>
      </w:pPr>
      <w:r w:rsidRPr="00845B0E">
        <w:rPr>
          <w:rFonts w:cs="Arial"/>
          <w:color w:val="000000"/>
          <w:szCs w:val="18"/>
        </w:rPr>
        <w:t>als</w:t>
      </w:r>
      <w:r w:rsidR="00B27F2E" w:rsidRPr="00845B0E">
        <w:rPr>
          <w:rFonts w:cs="Arial"/>
          <w:color w:val="000000"/>
          <w:szCs w:val="18"/>
        </w:rPr>
        <w:t xml:space="preserve"> in een batch 1 of meerdere dubbele aangiften zitten</w:t>
      </w:r>
      <w:r w:rsidRPr="00845B0E">
        <w:rPr>
          <w:rFonts w:cs="Arial"/>
          <w:color w:val="000000"/>
          <w:szCs w:val="18"/>
        </w:rPr>
        <w:t>, leggen de systemen dit vast</w:t>
      </w:r>
    </w:p>
    <w:p w14:paraId="47E1C413" w14:textId="4A69AC38" w:rsidR="00B27F2E" w:rsidRPr="00845B0E" w:rsidRDefault="00EB14DF" w:rsidP="00B27F2E">
      <w:pPr>
        <w:pStyle w:val="Lijstalinea"/>
        <w:numPr>
          <w:ilvl w:val="0"/>
          <w:numId w:val="7"/>
        </w:numPr>
        <w:autoSpaceDE w:val="0"/>
        <w:autoSpaceDN w:val="0"/>
        <w:adjustRightInd w:val="0"/>
        <w:spacing w:line="240" w:lineRule="auto"/>
        <w:rPr>
          <w:rFonts w:cs="Arial"/>
          <w:color w:val="000000"/>
          <w:szCs w:val="18"/>
        </w:rPr>
      </w:pPr>
      <w:r w:rsidRPr="00845B0E">
        <w:rPr>
          <w:rFonts w:cs="Arial"/>
          <w:color w:val="000000"/>
          <w:szCs w:val="18"/>
        </w:rPr>
        <w:t xml:space="preserve">de systemen </w:t>
      </w:r>
      <w:r w:rsidR="00DB0E98">
        <w:rPr>
          <w:rFonts w:cs="Arial"/>
          <w:color w:val="000000"/>
          <w:szCs w:val="18"/>
        </w:rPr>
        <w:t>controleren of</w:t>
      </w:r>
      <w:r w:rsidRPr="00845B0E">
        <w:rPr>
          <w:rFonts w:cs="Arial"/>
          <w:color w:val="000000"/>
          <w:szCs w:val="18"/>
        </w:rPr>
        <w:t xml:space="preserve"> de </w:t>
      </w:r>
      <w:r w:rsidR="00B27F2E" w:rsidRPr="00845B0E">
        <w:rPr>
          <w:rFonts w:cs="Arial"/>
          <w:color w:val="000000"/>
          <w:szCs w:val="18"/>
        </w:rPr>
        <w:t>dubbele aangiften</w:t>
      </w:r>
      <w:r w:rsidRPr="00845B0E">
        <w:rPr>
          <w:rFonts w:cs="Arial"/>
          <w:color w:val="000000"/>
          <w:szCs w:val="18"/>
        </w:rPr>
        <w:t xml:space="preserve"> </w:t>
      </w:r>
      <w:r w:rsidR="00B27F2E" w:rsidRPr="00845B0E">
        <w:rPr>
          <w:rFonts w:cs="Arial"/>
          <w:color w:val="000000"/>
          <w:szCs w:val="18"/>
        </w:rPr>
        <w:t>inhoudelijk identiek zijn</w:t>
      </w:r>
      <w:r w:rsidR="00E03DBE">
        <w:rPr>
          <w:rFonts w:cs="Arial"/>
          <w:color w:val="000000"/>
          <w:szCs w:val="18"/>
        </w:rPr>
        <w:t xml:space="preserve"> aan elkaar</w:t>
      </w:r>
    </w:p>
    <w:p w14:paraId="3B2BD66D" w14:textId="261F956F" w:rsidR="00B27F2E" w:rsidRPr="00845B0E" w:rsidRDefault="00E03DBE" w:rsidP="00B27F2E">
      <w:pPr>
        <w:pStyle w:val="Lijstalinea"/>
        <w:numPr>
          <w:ilvl w:val="0"/>
          <w:numId w:val="7"/>
        </w:numPr>
        <w:autoSpaceDE w:val="0"/>
        <w:autoSpaceDN w:val="0"/>
        <w:adjustRightInd w:val="0"/>
        <w:spacing w:line="240" w:lineRule="auto"/>
        <w:rPr>
          <w:rFonts w:cs="Arial"/>
          <w:color w:val="000000"/>
          <w:szCs w:val="18"/>
        </w:rPr>
      </w:pPr>
      <w:r>
        <w:rPr>
          <w:rFonts w:cs="Arial"/>
          <w:color w:val="000000"/>
          <w:szCs w:val="18"/>
        </w:rPr>
        <w:t>zijn de</w:t>
      </w:r>
      <w:r w:rsidRPr="00E03DBE">
        <w:rPr>
          <w:rFonts w:cs="Arial"/>
          <w:color w:val="000000"/>
          <w:szCs w:val="18"/>
        </w:rPr>
        <w:t xml:space="preserve"> dubbele aangiften inhoudelijk niet identiek aan elkaar</w:t>
      </w:r>
      <w:r>
        <w:rPr>
          <w:rFonts w:cs="Arial"/>
          <w:color w:val="000000"/>
          <w:szCs w:val="18"/>
        </w:rPr>
        <w:t xml:space="preserve">, dan verwerken </w:t>
      </w:r>
      <w:r w:rsidR="009535DF">
        <w:rPr>
          <w:rFonts w:cs="Arial"/>
          <w:color w:val="000000"/>
          <w:szCs w:val="18"/>
        </w:rPr>
        <w:t>d</w:t>
      </w:r>
      <w:r w:rsidR="00EB14DF" w:rsidRPr="00845B0E">
        <w:rPr>
          <w:rFonts w:cs="Arial"/>
          <w:color w:val="000000"/>
          <w:szCs w:val="18"/>
        </w:rPr>
        <w:t>e systemen d</w:t>
      </w:r>
      <w:r w:rsidR="00B27F2E" w:rsidRPr="00845B0E">
        <w:rPr>
          <w:rFonts w:cs="Arial"/>
          <w:color w:val="000000"/>
          <w:szCs w:val="18"/>
        </w:rPr>
        <w:t>e inhoudelijke gegevens van de laatste aangifte in de batch</w:t>
      </w:r>
      <w:r>
        <w:rPr>
          <w:rFonts w:cs="Arial"/>
          <w:color w:val="000000"/>
          <w:szCs w:val="18"/>
        </w:rPr>
        <w:t xml:space="preserve"> </w:t>
      </w:r>
      <w:r w:rsidR="00B27F2E" w:rsidRPr="00845B0E">
        <w:rPr>
          <w:rFonts w:cs="Arial"/>
          <w:color w:val="000000"/>
          <w:szCs w:val="18"/>
        </w:rPr>
        <w:t xml:space="preserve">met de datum en het tijdstip van de </w:t>
      </w:r>
      <w:r w:rsidR="009535DF">
        <w:rPr>
          <w:rFonts w:cs="Arial"/>
          <w:color w:val="000000"/>
          <w:szCs w:val="18"/>
        </w:rPr>
        <w:t>1e</w:t>
      </w:r>
      <w:r w:rsidR="00B27F2E" w:rsidRPr="00845B0E">
        <w:rPr>
          <w:rFonts w:cs="Arial"/>
          <w:color w:val="000000"/>
          <w:szCs w:val="18"/>
        </w:rPr>
        <w:t xml:space="preserve"> aangifte</w:t>
      </w:r>
    </w:p>
    <w:p w14:paraId="1BCDECD7" w14:textId="77777777" w:rsidR="00B27F2E" w:rsidRPr="00845B0E" w:rsidRDefault="00B27F2E" w:rsidP="00B27F2E">
      <w:pPr>
        <w:autoSpaceDE w:val="0"/>
        <w:autoSpaceDN w:val="0"/>
        <w:adjustRightInd w:val="0"/>
        <w:spacing w:line="240" w:lineRule="auto"/>
        <w:rPr>
          <w:rFonts w:cs="Arial"/>
          <w:color w:val="000000"/>
          <w:szCs w:val="18"/>
        </w:rPr>
      </w:pPr>
    </w:p>
    <w:p w14:paraId="5B093397" w14:textId="77777777" w:rsidR="00EB14DF" w:rsidRPr="00845B0E" w:rsidRDefault="00EB14DF" w:rsidP="00B27F2E">
      <w:pPr>
        <w:autoSpaceDE w:val="0"/>
        <w:autoSpaceDN w:val="0"/>
        <w:adjustRightInd w:val="0"/>
        <w:spacing w:line="240" w:lineRule="auto"/>
        <w:rPr>
          <w:rFonts w:cs="Arial"/>
          <w:b/>
          <w:bCs/>
          <w:color w:val="000000"/>
          <w:szCs w:val="18"/>
        </w:rPr>
      </w:pPr>
      <w:r w:rsidRPr="00845B0E">
        <w:rPr>
          <w:rFonts w:cs="Arial"/>
          <w:b/>
          <w:bCs/>
          <w:color w:val="000000"/>
          <w:szCs w:val="18"/>
        </w:rPr>
        <w:t>Let op!</w:t>
      </w:r>
    </w:p>
    <w:p w14:paraId="5699AD46" w14:textId="50D56EB7" w:rsidR="00731E23" w:rsidRPr="00845B0E" w:rsidRDefault="00B27F2E" w:rsidP="00B27F2E">
      <w:pPr>
        <w:autoSpaceDE w:val="0"/>
        <w:autoSpaceDN w:val="0"/>
        <w:adjustRightInd w:val="0"/>
        <w:spacing w:line="240" w:lineRule="auto"/>
        <w:rPr>
          <w:rFonts w:cs="Arial"/>
          <w:color w:val="000000"/>
          <w:szCs w:val="18"/>
        </w:rPr>
      </w:pPr>
      <w:r w:rsidRPr="00845B0E">
        <w:rPr>
          <w:rFonts w:cs="Arial"/>
          <w:color w:val="000000"/>
          <w:szCs w:val="18"/>
        </w:rPr>
        <w:t xml:space="preserve">De Belastingdienst gaat ervan uit dat de inhoudelijke gegevens van de laatste aangifte de juiste zijn. </w:t>
      </w:r>
      <w:r w:rsidR="0072175A" w:rsidRPr="00845B0E">
        <w:rPr>
          <w:rFonts w:cs="Arial"/>
          <w:color w:val="000000"/>
          <w:szCs w:val="18"/>
        </w:rPr>
        <w:t>Voor de beoordeling of een aangifte al dan niet tijdig is ingediend, kan</w:t>
      </w:r>
      <w:r w:rsidR="009535DF">
        <w:rPr>
          <w:rFonts w:cs="Arial"/>
          <w:color w:val="000000"/>
          <w:szCs w:val="18"/>
        </w:rPr>
        <w:t xml:space="preserve"> de</w:t>
      </w:r>
      <w:r w:rsidRPr="00845B0E">
        <w:rPr>
          <w:rFonts w:cs="Arial"/>
          <w:color w:val="000000"/>
          <w:szCs w:val="18"/>
        </w:rPr>
        <w:t xml:space="preserve"> datum en </w:t>
      </w:r>
      <w:r w:rsidR="009535DF">
        <w:rPr>
          <w:rFonts w:cs="Arial"/>
          <w:color w:val="000000"/>
          <w:szCs w:val="18"/>
        </w:rPr>
        <w:t xml:space="preserve">het </w:t>
      </w:r>
      <w:r w:rsidRPr="00845B0E">
        <w:rPr>
          <w:rFonts w:cs="Arial"/>
          <w:color w:val="000000"/>
          <w:szCs w:val="18"/>
        </w:rPr>
        <w:t>tijdstip van de 1e aangifte relevant zijn</w:t>
      </w:r>
      <w:r w:rsidR="0072175A" w:rsidRPr="00845B0E">
        <w:rPr>
          <w:rFonts w:cs="Arial"/>
          <w:color w:val="000000"/>
          <w:szCs w:val="18"/>
        </w:rPr>
        <w:t>.</w:t>
      </w:r>
      <w:r w:rsidRPr="00845B0E">
        <w:rPr>
          <w:rFonts w:cs="Arial"/>
          <w:color w:val="000000"/>
          <w:szCs w:val="18"/>
        </w:rPr>
        <w:t xml:space="preserve"> </w:t>
      </w:r>
    </w:p>
    <w:p w14:paraId="743BC66D" w14:textId="77777777" w:rsidR="00731E23" w:rsidRPr="00845B0E" w:rsidRDefault="00731E23" w:rsidP="00B27F2E">
      <w:pPr>
        <w:autoSpaceDE w:val="0"/>
        <w:autoSpaceDN w:val="0"/>
        <w:adjustRightInd w:val="0"/>
        <w:spacing w:line="240" w:lineRule="auto"/>
        <w:rPr>
          <w:rFonts w:cs="Arial"/>
          <w:color w:val="000000"/>
          <w:szCs w:val="18"/>
        </w:rPr>
      </w:pPr>
    </w:p>
    <w:p w14:paraId="003DB1CD" w14:textId="2B306050" w:rsidR="0072175A" w:rsidRPr="00845B0E" w:rsidRDefault="0072175A" w:rsidP="00B27F2E">
      <w:pPr>
        <w:autoSpaceDE w:val="0"/>
        <w:autoSpaceDN w:val="0"/>
        <w:adjustRightInd w:val="0"/>
        <w:spacing w:line="240" w:lineRule="auto"/>
        <w:rPr>
          <w:rFonts w:cs="Arial"/>
          <w:b/>
          <w:bCs/>
          <w:color w:val="000000"/>
          <w:szCs w:val="18"/>
        </w:rPr>
      </w:pPr>
      <w:r w:rsidRPr="00845B0E">
        <w:rPr>
          <w:rFonts w:cs="Arial"/>
          <w:b/>
          <w:bCs/>
          <w:color w:val="000000"/>
          <w:szCs w:val="18"/>
        </w:rPr>
        <w:t>Wijzigingen met een suppletie</w:t>
      </w:r>
    </w:p>
    <w:p w14:paraId="20C15DE4" w14:textId="725AA69A" w:rsidR="00731E23" w:rsidRPr="00845B0E" w:rsidRDefault="00731E23" w:rsidP="00B27F2E">
      <w:pPr>
        <w:autoSpaceDE w:val="0"/>
        <w:autoSpaceDN w:val="0"/>
        <w:adjustRightInd w:val="0"/>
        <w:spacing w:line="240" w:lineRule="auto"/>
        <w:rPr>
          <w:rFonts w:cs="Arial"/>
          <w:color w:val="000000"/>
          <w:szCs w:val="18"/>
        </w:rPr>
      </w:pPr>
      <w:r w:rsidRPr="00845B0E">
        <w:rPr>
          <w:rFonts w:cs="Arial"/>
          <w:color w:val="000000"/>
          <w:szCs w:val="18"/>
        </w:rPr>
        <w:t xml:space="preserve">In de ideale situatie </w:t>
      </w:r>
      <w:r w:rsidR="00B27F2E" w:rsidRPr="00845B0E">
        <w:rPr>
          <w:rFonts w:cs="Arial"/>
          <w:color w:val="000000"/>
          <w:szCs w:val="18"/>
        </w:rPr>
        <w:t xml:space="preserve">ontvangt de Belastingdienst per aangiftekenmerk </w:t>
      </w:r>
      <w:r w:rsidR="0072175A" w:rsidRPr="00845B0E">
        <w:rPr>
          <w:rFonts w:cs="Arial"/>
          <w:color w:val="000000"/>
          <w:szCs w:val="18"/>
        </w:rPr>
        <w:t>1 aangifte. Eventuele w</w:t>
      </w:r>
      <w:r w:rsidR="00B27F2E" w:rsidRPr="00845B0E">
        <w:rPr>
          <w:rFonts w:cs="Arial"/>
          <w:color w:val="000000"/>
          <w:szCs w:val="18"/>
        </w:rPr>
        <w:t>ijziging</w:t>
      </w:r>
      <w:r w:rsidR="0072175A" w:rsidRPr="00845B0E">
        <w:rPr>
          <w:rFonts w:cs="Arial"/>
          <w:color w:val="000000"/>
          <w:szCs w:val="18"/>
        </w:rPr>
        <w:t>en</w:t>
      </w:r>
      <w:r w:rsidR="00B27F2E" w:rsidRPr="00845B0E">
        <w:rPr>
          <w:rFonts w:cs="Arial"/>
          <w:color w:val="000000"/>
          <w:szCs w:val="18"/>
        </w:rPr>
        <w:t xml:space="preserve"> op deze aangifte </w:t>
      </w:r>
      <w:r w:rsidR="0072175A" w:rsidRPr="00845B0E">
        <w:rPr>
          <w:rFonts w:cs="Arial"/>
          <w:color w:val="000000"/>
          <w:szCs w:val="18"/>
        </w:rPr>
        <w:t xml:space="preserve">dient u in </w:t>
      </w:r>
      <w:r w:rsidRPr="00845B0E">
        <w:rPr>
          <w:rFonts w:cs="Arial"/>
          <w:color w:val="000000"/>
          <w:szCs w:val="18"/>
        </w:rPr>
        <w:t>via</w:t>
      </w:r>
      <w:r w:rsidR="00B27F2E" w:rsidRPr="00845B0E">
        <w:rPr>
          <w:rFonts w:cs="Arial"/>
          <w:color w:val="000000"/>
          <w:szCs w:val="18"/>
        </w:rPr>
        <w:t xml:space="preserve"> een suppletie. De Belastingdienst wil graag de uitval </w:t>
      </w:r>
      <w:r w:rsidR="00DB0E98">
        <w:rPr>
          <w:rFonts w:cs="Arial"/>
          <w:color w:val="000000"/>
          <w:szCs w:val="18"/>
        </w:rPr>
        <w:t>van aangifte</w:t>
      </w:r>
      <w:r w:rsidR="00187CEF">
        <w:rPr>
          <w:rFonts w:cs="Arial"/>
          <w:color w:val="000000"/>
          <w:szCs w:val="18"/>
        </w:rPr>
        <w:t>n</w:t>
      </w:r>
      <w:r w:rsidR="00DB0E98">
        <w:rPr>
          <w:rFonts w:cs="Arial"/>
          <w:color w:val="000000"/>
          <w:szCs w:val="18"/>
        </w:rPr>
        <w:t xml:space="preserve"> </w:t>
      </w:r>
      <w:r w:rsidR="00B27F2E" w:rsidRPr="00845B0E">
        <w:rPr>
          <w:rFonts w:cs="Arial"/>
          <w:color w:val="000000"/>
          <w:szCs w:val="18"/>
        </w:rPr>
        <w:t>verminderen. Daarom kunt u in de toekomst soortgelijke acties verwachten. U krijgt hierover tijdig bericht.</w:t>
      </w:r>
    </w:p>
    <w:p w14:paraId="511498E4" w14:textId="77777777" w:rsidR="00731E23" w:rsidRPr="00845B0E" w:rsidRDefault="00731E23" w:rsidP="00B27F2E">
      <w:pPr>
        <w:autoSpaceDE w:val="0"/>
        <w:autoSpaceDN w:val="0"/>
        <w:adjustRightInd w:val="0"/>
        <w:spacing w:line="240" w:lineRule="auto"/>
        <w:rPr>
          <w:rFonts w:ascii="Arial" w:hAnsi="Arial" w:cs="Arial"/>
          <w:color w:val="000000"/>
          <w:sz w:val="20"/>
          <w:szCs w:val="20"/>
        </w:rPr>
      </w:pPr>
    </w:p>
    <w:p w14:paraId="01B08FA7" w14:textId="3D871B02" w:rsidR="0072175A" w:rsidRPr="00845B0E" w:rsidRDefault="0072175A" w:rsidP="00B27F2E">
      <w:pPr>
        <w:autoSpaceDE w:val="0"/>
        <w:autoSpaceDN w:val="0"/>
        <w:adjustRightInd w:val="0"/>
        <w:spacing w:line="240" w:lineRule="auto"/>
        <w:rPr>
          <w:rFonts w:cs="Arial"/>
          <w:b/>
          <w:bCs/>
          <w:color w:val="000000"/>
          <w:szCs w:val="18"/>
        </w:rPr>
      </w:pPr>
      <w:r w:rsidRPr="00845B0E">
        <w:rPr>
          <w:rFonts w:cs="Arial"/>
          <w:b/>
          <w:bCs/>
          <w:color w:val="000000"/>
          <w:szCs w:val="18"/>
        </w:rPr>
        <w:t>Uw mening wordt gewaardeerd</w:t>
      </w:r>
    </w:p>
    <w:p w14:paraId="22596DBA" w14:textId="42847F1A" w:rsidR="00DB044A" w:rsidRPr="00E10710" w:rsidRDefault="00B27F2E" w:rsidP="00E10710">
      <w:pPr>
        <w:autoSpaceDE w:val="0"/>
        <w:autoSpaceDN w:val="0"/>
        <w:adjustRightInd w:val="0"/>
        <w:spacing w:line="240" w:lineRule="auto"/>
        <w:rPr>
          <w:rFonts w:cs="Arial"/>
          <w:color w:val="000000"/>
          <w:szCs w:val="18"/>
        </w:rPr>
      </w:pPr>
      <w:r w:rsidRPr="00845B0E">
        <w:rPr>
          <w:rFonts w:cs="Arial"/>
          <w:color w:val="000000"/>
          <w:szCs w:val="18"/>
        </w:rPr>
        <w:t xml:space="preserve">Mocht u iets kwijt willen over deze </w:t>
      </w:r>
      <w:r w:rsidR="0072175A" w:rsidRPr="00845B0E">
        <w:rPr>
          <w:rFonts w:cs="Arial"/>
          <w:color w:val="000000"/>
          <w:szCs w:val="18"/>
        </w:rPr>
        <w:t xml:space="preserve">extra </w:t>
      </w:r>
      <w:r w:rsidRPr="00845B0E">
        <w:rPr>
          <w:rFonts w:cs="Arial"/>
          <w:color w:val="000000"/>
          <w:szCs w:val="18"/>
        </w:rPr>
        <w:t>controle</w:t>
      </w:r>
      <w:r w:rsidR="00E10710">
        <w:rPr>
          <w:rFonts w:cs="Arial"/>
          <w:color w:val="000000"/>
          <w:szCs w:val="18"/>
        </w:rPr>
        <w:t xml:space="preserve"> of </w:t>
      </w:r>
      <w:r w:rsidR="00E10710" w:rsidRPr="00845B0E">
        <w:rPr>
          <w:rFonts w:cs="Arial"/>
          <w:color w:val="000000"/>
          <w:szCs w:val="18"/>
        </w:rPr>
        <w:t>ideeën of suggesties</w:t>
      </w:r>
      <w:r w:rsidR="00E10710">
        <w:rPr>
          <w:rFonts w:cs="Arial"/>
          <w:color w:val="000000"/>
          <w:szCs w:val="18"/>
        </w:rPr>
        <w:t xml:space="preserve"> hebben</w:t>
      </w:r>
      <w:r w:rsidRPr="00845B0E">
        <w:rPr>
          <w:rFonts w:cs="Arial"/>
          <w:color w:val="000000"/>
          <w:szCs w:val="18"/>
        </w:rPr>
        <w:t xml:space="preserve">, laat dit de Belastingdienst weten. Stuur een e-mail naar </w:t>
      </w:r>
      <w:r w:rsidR="007A3732">
        <w:rPr>
          <w:rFonts w:cs="Arial"/>
          <w:color w:val="000000"/>
          <w:szCs w:val="18"/>
        </w:rPr>
        <w:t xml:space="preserve">de </w:t>
      </w:r>
      <w:hyperlink r:id="rId6" w:history="1">
        <w:r w:rsidR="007A3732" w:rsidRPr="007A3732">
          <w:rPr>
            <w:rStyle w:val="Hyperlink"/>
            <w:rFonts w:cs="Arial"/>
            <w:szCs w:val="18"/>
          </w:rPr>
          <w:t>servicedesk</w:t>
        </w:r>
      </w:hyperlink>
      <w:r w:rsidR="007A3732">
        <w:rPr>
          <w:rFonts w:cs="Arial"/>
          <w:color w:val="000000"/>
          <w:szCs w:val="18"/>
        </w:rPr>
        <w:t xml:space="preserve"> van ODB.</w:t>
      </w:r>
    </w:p>
    <w:sectPr w:rsidR="00DB044A" w:rsidRPr="00E107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671A3B"/>
    <w:multiLevelType w:val="hybridMultilevel"/>
    <w:tmpl w:val="0CFA35F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18227797">
    <w:abstractNumId w:val="3"/>
  </w:num>
  <w:num w:numId="2" w16cid:durableId="1357777546">
    <w:abstractNumId w:val="2"/>
  </w:num>
  <w:num w:numId="3" w16cid:durableId="622688351">
    <w:abstractNumId w:val="0"/>
  </w:num>
  <w:num w:numId="4" w16cid:durableId="1260332024">
    <w:abstractNumId w:val="2"/>
  </w:num>
  <w:num w:numId="5" w16cid:durableId="656999874">
    <w:abstractNumId w:val="4"/>
  </w:num>
  <w:num w:numId="6" w16cid:durableId="191114094">
    <w:abstractNumId w:val="5"/>
  </w:num>
  <w:num w:numId="7" w16cid:durableId="1015302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AD"/>
    <w:rsid w:val="000013E6"/>
    <w:rsid w:val="00010249"/>
    <w:rsid w:val="000477BA"/>
    <w:rsid w:val="000879FD"/>
    <w:rsid w:val="00096F2D"/>
    <w:rsid w:val="000A5A9E"/>
    <w:rsid w:val="000E4513"/>
    <w:rsid w:val="000E4B55"/>
    <w:rsid w:val="000F0A32"/>
    <w:rsid w:val="001172C5"/>
    <w:rsid w:val="00117656"/>
    <w:rsid w:val="00123231"/>
    <w:rsid w:val="00157837"/>
    <w:rsid w:val="00187CEF"/>
    <w:rsid w:val="00187ECB"/>
    <w:rsid w:val="001936EF"/>
    <w:rsid w:val="001C4A64"/>
    <w:rsid w:val="001D64B2"/>
    <w:rsid w:val="001E10EF"/>
    <w:rsid w:val="001F3B91"/>
    <w:rsid w:val="00260460"/>
    <w:rsid w:val="002713AA"/>
    <w:rsid w:val="002819EC"/>
    <w:rsid w:val="00291E5A"/>
    <w:rsid w:val="00295FAD"/>
    <w:rsid w:val="002A33DA"/>
    <w:rsid w:val="002A6674"/>
    <w:rsid w:val="002B20E7"/>
    <w:rsid w:val="00310B62"/>
    <w:rsid w:val="00311199"/>
    <w:rsid w:val="003B3E37"/>
    <w:rsid w:val="003F6F4C"/>
    <w:rsid w:val="004125B2"/>
    <w:rsid w:val="00444577"/>
    <w:rsid w:val="00452C0C"/>
    <w:rsid w:val="004B1619"/>
    <w:rsid w:val="004F5663"/>
    <w:rsid w:val="004F5750"/>
    <w:rsid w:val="005159F9"/>
    <w:rsid w:val="005279FE"/>
    <w:rsid w:val="0053695A"/>
    <w:rsid w:val="00543CE9"/>
    <w:rsid w:val="00553ED4"/>
    <w:rsid w:val="005563C9"/>
    <w:rsid w:val="005D7BE4"/>
    <w:rsid w:val="005F44D8"/>
    <w:rsid w:val="00662FA3"/>
    <w:rsid w:val="006669DA"/>
    <w:rsid w:val="00683274"/>
    <w:rsid w:val="006A6B29"/>
    <w:rsid w:val="0072175A"/>
    <w:rsid w:val="00731E23"/>
    <w:rsid w:val="007A29D3"/>
    <w:rsid w:val="007A3732"/>
    <w:rsid w:val="00836FD3"/>
    <w:rsid w:val="00845B0E"/>
    <w:rsid w:val="008509B9"/>
    <w:rsid w:val="008742E0"/>
    <w:rsid w:val="008D71D6"/>
    <w:rsid w:val="009535DF"/>
    <w:rsid w:val="009953C4"/>
    <w:rsid w:val="009C581D"/>
    <w:rsid w:val="00B27652"/>
    <w:rsid w:val="00B27F2E"/>
    <w:rsid w:val="00B4123C"/>
    <w:rsid w:val="00BD0062"/>
    <w:rsid w:val="00C67ED2"/>
    <w:rsid w:val="00CA0E78"/>
    <w:rsid w:val="00CB2A95"/>
    <w:rsid w:val="00CB2FDC"/>
    <w:rsid w:val="00CC2155"/>
    <w:rsid w:val="00D03DA3"/>
    <w:rsid w:val="00D40A9E"/>
    <w:rsid w:val="00D562D7"/>
    <w:rsid w:val="00D63151"/>
    <w:rsid w:val="00D6682B"/>
    <w:rsid w:val="00D76A6B"/>
    <w:rsid w:val="00D867CA"/>
    <w:rsid w:val="00DA62B1"/>
    <w:rsid w:val="00DB044A"/>
    <w:rsid w:val="00DB0E98"/>
    <w:rsid w:val="00DD5876"/>
    <w:rsid w:val="00E03DBE"/>
    <w:rsid w:val="00E10710"/>
    <w:rsid w:val="00E30203"/>
    <w:rsid w:val="00E45B7C"/>
    <w:rsid w:val="00EB14DF"/>
    <w:rsid w:val="00F050BF"/>
    <w:rsid w:val="00F106CB"/>
    <w:rsid w:val="00F3668F"/>
    <w:rsid w:val="00F77193"/>
    <w:rsid w:val="00FB7646"/>
    <w:rsid w:val="00FE1CB7"/>
    <w:rsid w:val="00FF58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11378"/>
  <w15:chartTrackingRefBased/>
  <w15:docId w15:val="{88B48684-5287-49CF-8582-912887DE6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4513"/>
    <w:pPr>
      <w:spacing w:after="0" w:line="240" w:lineRule="atLeast"/>
    </w:pPr>
    <w:rPr>
      <w:rFonts w:ascii="Verdana" w:hAnsi="Verdana"/>
      <w:sz w:val="18"/>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2A6674"/>
    <w:pPr>
      <w:numPr>
        <w:numId w:val="3"/>
      </w:numPr>
      <w:ind w:left="454" w:hanging="227"/>
    </w:pPr>
  </w:style>
  <w:style w:type="paragraph" w:styleId="Geenafstand">
    <w:name w:val="No Spacing"/>
    <w:uiPriority w:val="3"/>
    <w:rsid w:val="000E4513"/>
    <w:pPr>
      <w:spacing w:after="0" w:line="240" w:lineRule="auto"/>
    </w:pPr>
    <w:rPr>
      <w:rFonts w:ascii="Verdana" w:hAnsi="Verdana"/>
      <w:sz w:val="18"/>
    </w:rPr>
  </w:style>
  <w:style w:type="paragraph" w:styleId="Normaalweb">
    <w:name w:val="Normal (Web)"/>
    <w:basedOn w:val="Standaard"/>
    <w:uiPriority w:val="99"/>
    <w:semiHidden/>
    <w:unhideWhenUsed/>
    <w:rsid w:val="000A5A9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0A5A9E"/>
    <w:rPr>
      <w:color w:val="0000FF"/>
      <w:u w:val="single"/>
    </w:rPr>
  </w:style>
  <w:style w:type="character" w:styleId="Zwaar">
    <w:name w:val="Strong"/>
    <w:basedOn w:val="Standaardalinea-lettertype"/>
    <w:uiPriority w:val="22"/>
    <w:qFormat/>
    <w:rsid w:val="000A5A9E"/>
    <w:rPr>
      <w:b/>
      <w:bCs/>
    </w:rPr>
  </w:style>
  <w:style w:type="character" w:styleId="Onopgelostemelding">
    <w:name w:val="Unresolved Mention"/>
    <w:basedOn w:val="Standaardalinea-lettertype"/>
    <w:uiPriority w:val="99"/>
    <w:semiHidden/>
    <w:unhideWhenUsed/>
    <w:rsid w:val="00187ECB"/>
    <w:rPr>
      <w:color w:val="605E5C"/>
      <w:shd w:val="clear" w:color="auto" w:fill="E1DFDD"/>
    </w:rPr>
  </w:style>
  <w:style w:type="character" w:styleId="GevolgdeHyperlink">
    <w:name w:val="FollowedHyperlink"/>
    <w:basedOn w:val="Standaardalinea-lettertype"/>
    <w:uiPriority w:val="99"/>
    <w:semiHidden/>
    <w:unhideWhenUsed/>
    <w:rsid w:val="00DB044A"/>
    <w:rPr>
      <w:color w:val="800080" w:themeColor="followedHyperlink"/>
      <w:u w:val="single"/>
    </w:rPr>
  </w:style>
  <w:style w:type="paragraph" w:styleId="Revisie">
    <w:name w:val="Revision"/>
    <w:hidden/>
    <w:uiPriority w:val="99"/>
    <w:semiHidden/>
    <w:rsid w:val="005159F9"/>
    <w:pPr>
      <w:spacing w:after="0" w:line="240" w:lineRule="auto"/>
    </w:pPr>
    <w:rPr>
      <w:rFonts w:ascii="Verdana" w:hAnsi="Verdana"/>
      <w:sz w:val="18"/>
    </w:rPr>
  </w:style>
  <w:style w:type="character" w:styleId="Verwijzingopmerking">
    <w:name w:val="annotation reference"/>
    <w:basedOn w:val="Standaardalinea-lettertype"/>
    <w:uiPriority w:val="99"/>
    <w:semiHidden/>
    <w:unhideWhenUsed/>
    <w:rsid w:val="005159F9"/>
    <w:rPr>
      <w:sz w:val="16"/>
      <w:szCs w:val="16"/>
    </w:rPr>
  </w:style>
  <w:style w:type="paragraph" w:styleId="Tekstopmerking">
    <w:name w:val="annotation text"/>
    <w:basedOn w:val="Standaard"/>
    <w:link w:val="TekstopmerkingChar"/>
    <w:uiPriority w:val="99"/>
    <w:unhideWhenUsed/>
    <w:rsid w:val="005159F9"/>
    <w:pPr>
      <w:spacing w:line="240" w:lineRule="auto"/>
    </w:pPr>
    <w:rPr>
      <w:sz w:val="20"/>
      <w:szCs w:val="20"/>
    </w:rPr>
  </w:style>
  <w:style w:type="character" w:customStyle="1" w:styleId="TekstopmerkingChar">
    <w:name w:val="Tekst opmerking Char"/>
    <w:basedOn w:val="Standaardalinea-lettertype"/>
    <w:link w:val="Tekstopmerking"/>
    <w:uiPriority w:val="99"/>
    <w:rsid w:val="005159F9"/>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5159F9"/>
    <w:rPr>
      <w:b/>
      <w:bCs/>
    </w:rPr>
  </w:style>
  <w:style w:type="character" w:customStyle="1" w:styleId="OnderwerpvanopmerkingChar">
    <w:name w:val="Onderwerp van opmerking Char"/>
    <w:basedOn w:val="TekstopmerkingChar"/>
    <w:link w:val="Onderwerpvanopmerking"/>
    <w:uiPriority w:val="99"/>
    <w:semiHidden/>
    <w:rsid w:val="005159F9"/>
    <w:rPr>
      <w:rFonts w:ascii="Verdana" w:hAnsi="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491221">
      <w:bodyDiv w:val="1"/>
      <w:marLeft w:val="0"/>
      <w:marRight w:val="0"/>
      <w:marTop w:val="0"/>
      <w:marBottom w:val="0"/>
      <w:divBdr>
        <w:top w:val="none" w:sz="0" w:space="0" w:color="auto"/>
        <w:left w:val="none" w:sz="0" w:space="0" w:color="auto"/>
        <w:bottom w:val="none" w:sz="0" w:space="0" w:color="auto"/>
        <w:right w:val="none" w:sz="0" w:space="0" w:color="auto"/>
      </w:divBdr>
      <w:divsChild>
        <w:div w:id="638144815">
          <w:marLeft w:val="0"/>
          <w:marRight w:val="0"/>
          <w:marTop w:val="480"/>
          <w:marBottom w:val="480"/>
          <w:divBdr>
            <w:top w:val="none" w:sz="0" w:space="0" w:color="auto"/>
            <w:left w:val="none" w:sz="0" w:space="0" w:color="auto"/>
            <w:bottom w:val="none" w:sz="0" w:space="0" w:color="auto"/>
            <w:right w:val="none" w:sz="0" w:space="0" w:color="auto"/>
          </w:divBdr>
        </w:div>
      </w:divsChild>
    </w:div>
    <w:div w:id="1627808409">
      <w:bodyDiv w:val="1"/>
      <w:marLeft w:val="0"/>
      <w:marRight w:val="0"/>
      <w:marTop w:val="0"/>
      <w:marBottom w:val="0"/>
      <w:divBdr>
        <w:top w:val="none" w:sz="0" w:space="0" w:color="auto"/>
        <w:left w:val="none" w:sz="0" w:space="0" w:color="auto"/>
        <w:bottom w:val="none" w:sz="0" w:space="0" w:color="auto"/>
        <w:right w:val="none" w:sz="0" w:space="0" w:color="auto"/>
      </w:divBdr>
      <w:divsChild>
        <w:div w:id="1126973633">
          <w:marLeft w:val="0"/>
          <w:marRight w:val="0"/>
          <w:marTop w:val="0"/>
          <w:marBottom w:val="480"/>
          <w:divBdr>
            <w:top w:val="none" w:sz="0" w:space="0" w:color="auto"/>
            <w:left w:val="none" w:sz="0" w:space="0" w:color="auto"/>
            <w:bottom w:val="none" w:sz="0" w:space="0" w:color="auto"/>
            <w:right w:val="none" w:sz="0" w:space="0" w:color="auto"/>
          </w:divBdr>
          <w:divsChild>
            <w:div w:id="6296232">
              <w:marLeft w:val="0"/>
              <w:marRight w:val="0"/>
              <w:marTop w:val="0"/>
              <w:marBottom w:val="0"/>
              <w:divBdr>
                <w:top w:val="none" w:sz="0" w:space="0" w:color="auto"/>
                <w:left w:val="none" w:sz="0" w:space="0" w:color="auto"/>
                <w:bottom w:val="none" w:sz="0" w:space="0" w:color="auto"/>
                <w:right w:val="none" w:sz="0" w:space="0" w:color="auto"/>
              </w:divBdr>
              <w:divsChild>
                <w:div w:id="1582761077">
                  <w:marLeft w:val="0"/>
                  <w:marRight w:val="0"/>
                  <w:marTop w:val="0"/>
                  <w:marBottom w:val="0"/>
                  <w:divBdr>
                    <w:top w:val="none" w:sz="0" w:space="0" w:color="auto"/>
                    <w:left w:val="none" w:sz="0" w:space="0" w:color="auto"/>
                    <w:bottom w:val="none" w:sz="0" w:space="0" w:color="auto"/>
                    <w:right w:val="none" w:sz="0" w:space="0" w:color="auto"/>
                  </w:divBdr>
                  <w:divsChild>
                    <w:div w:id="19366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375356">
          <w:marLeft w:val="0"/>
          <w:marRight w:val="0"/>
          <w:marTop w:val="360"/>
          <w:marBottom w:val="0"/>
          <w:divBdr>
            <w:top w:val="none" w:sz="0" w:space="0" w:color="auto"/>
            <w:left w:val="none" w:sz="0" w:space="0" w:color="auto"/>
            <w:bottom w:val="none" w:sz="0" w:space="0" w:color="auto"/>
            <w:right w:val="none" w:sz="0" w:space="0" w:color="auto"/>
          </w:divBdr>
          <w:divsChild>
            <w:div w:id="1961715660">
              <w:marLeft w:val="0"/>
              <w:marRight w:val="0"/>
              <w:marTop w:val="0"/>
              <w:marBottom w:val="0"/>
              <w:divBdr>
                <w:top w:val="none" w:sz="0" w:space="0" w:color="auto"/>
                <w:left w:val="none" w:sz="0" w:space="0" w:color="auto"/>
                <w:bottom w:val="none" w:sz="0" w:space="0" w:color="auto"/>
                <w:right w:val="none" w:sz="0" w:space="0" w:color="auto"/>
              </w:divBdr>
              <w:divsChild>
                <w:div w:id="824274227">
                  <w:marLeft w:val="0"/>
                  <w:marRight w:val="0"/>
                  <w:marTop w:val="0"/>
                  <w:marBottom w:val="0"/>
                  <w:divBdr>
                    <w:top w:val="none" w:sz="0" w:space="0" w:color="auto"/>
                    <w:left w:val="none" w:sz="0" w:space="0" w:color="auto"/>
                    <w:bottom w:val="none" w:sz="0" w:space="0" w:color="auto"/>
                    <w:right w:val="none" w:sz="0" w:space="0" w:color="auto"/>
                  </w:divBdr>
                  <w:divsChild>
                    <w:div w:id="116578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049189">
          <w:marLeft w:val="0"/>
          <w:marRight w:val="0"/>
          <w:marTop w:val="360"/>
          <w:marBottom w:val="0"/>
          <w:divBdr>
            <w:top w:val="none" w:sz="0" w:space="0" w:color="auto"/>
            <w:left w:val="none" w:sz="0" w:space="0" w:color="auto"/>
            <w:bottom w:val="none" w:sz="0" w:space="0" w:color="auto"/>
            <w:right w:val="none" w:sz="0" w:space="0" w:color="auto"/>
          </w:divBdr>
          <w:divsChild>
            <w:div w:id="1224221847">
              <w:marLeft w:val="0"/>
              <w:marRight w:val="0"/>
              <w:marTop w:val="0"/>
              <w:marBottom w:val="0"/>
              <w:divBdr>
                <w:top w:val="none" w:sz="0" w:space="0" w:color="auto"/>
                <w:left w:val="none" w:sz="0" w:space="0" w:color="auto"/>
                <w:bottom w:val="none" w:sz="0" w:space="0" w:color="auto"/>
                <w:right w:val="none" w:sz="0" w:space="0" w:color="auto"/>
              </w:divBdr>
              <w:divsChild>
                <w:div w:id="92179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rvicedesk.odb@belastingdienst.n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41B2A-9C6C-4250-947B-2330514BA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354</Words>
  <Characters>1952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Doreen D.E.A. Hukom</cp:lastModifiedBy>
  <cp:revision>3</cp:revision>
  <dcterms:created xsi:type="dcterms:W3CDTF">2023-12-14T10:23:00Z</dcterms:created>
  <dcterms:modified xsi:type="dcterms:W3CDTF">2023-12-18T10:14:00Z</dcterms:modified>
</cp:coreProperties>
</file>